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15" w:rsidRDefault="00424815" w:rsidP="00CD195A">
      <w:pPr>
        <w:shd w:val="clear" w:color="auto" w:fill="FFFFFF"/>
        <w:spacing w:before="75" w:after="75" w:line="240" w:lineRule="auto"/>
        <w:jc w:val="center"/>
        <w:outlineLvl w:val="0"/>
        <w:rPr>
          <w:rFonts w:ascii="Times New Roman" w:eastAsia="Times New Roman" w:hAnsi="Times New Roman" w:cs="Times New Roman"/>
          <w:caps/>
          <w:color w:val="1D1D1D"/>
          <w:kern w:val="36"/>
          <w:sz w:val="36"/>
          <w:szCs w:val="36"/>
          <w:lang w:eastAsia="ru-RU"/>
        </w:rPr>
      </w:pPr>
      <w:r w:rsidRPr="00332AEC">
        <w:rPr>
          <w:rFonts w:ascii="Times New Roman" w:eastAsia="Times New Roman" w:hAnsi="Times New Roman" w:cs="Times New Roman"/>
          <w:caps/>
          <w:color w:val="1D1D1D"/>
          <w:kern w:val="36"/>
          <w:sz w:val="36"/>
          <w:szCs w:val="36"/>
          <w:lang w:eastAsia="ru-RU"/>
        </w:rPr>
        <w:t xml:space="preserve">О ПРОВЕДЕНИИ ПУБЛИЧНОГО МЕРОПРИЯТИЯ ПО </w:t>
      </w:r>
      <w:r w:rsidR="00CD195A">
        <w:rPr>
          <w:rFonts w:ascii="Times New Roman" w:eastAsia="Times New Roman" w:hAnsi="Times New Roman" w:cs="Times New Roman"/>
          <w:caps/>
          <w:color w:val="1D1D1D"/>
          <w:kern w:val="36"/>
          <w:sz w:val="36"/>
          <w:szCs w:val="36"/>
          <w:lang w:eastAsia="ru-RU"/>
        </w:rPr>
        <w:t xml:space="preserve">обсуждению </w:t>
      </w:r>
      <w:r w:rsidRPr="00332AEC">
        <w:rPr>
          <w:rFonts w:ascii="Times New Roman" w:eastAsia="Times New Roman" w:hAnsi="Times New Roman" w:cs="Times New Roman"/>
          <w:caps/>
          <w:color w:val="1D1D1D"/>
          <w:kern w:val="36"/>
          <w:sz w:val="36"/>
          <w:szCs w:val="36"/>
          <w:lang w:eastAsia="ru-RU"/>
        </w:rPr>
        <w:t>ПРАВОПРИМЕНИТЕЛЬНОЙ ПРАКТИК</w:t>
      </w:r>
      <w:r w:rsidR="00CD195A">
        <w:rPr>
          <w:rFonts w:ascii="Times New Roman" w:eastAsia="Times New Roman" w:hAnsi="Times New Roman" w:cs="Times New Roman"/>
          <w:caps/>
          <w:color w:val="1D1D1D"/>
          <w:kern w:val="36"/>
          <w:sz w:val="36"/>
          <w:szCs w:val="36"/>
          <w:lang w:eastAsia="ru-RU"/>
        </w:rPr>
        <w:t>и</w:t>
      </w:r>
      <w:r w:rsidRPr="00332AEC">
        <w:rPr>
          <w:rFonts w:ascii="Times New Roman" w:eastAsia="Times New Roman" w:hAnsi="Times New Roman" w:cs="Times New Roman"/>
          <w:caps/>
          <w:color w:val="1D1D1D"/>
          <w:kern w:val="36"/>
          <w:sz w:val="36"/>
          <w:szCs w:val="36"/>
          <w:lang w:eastAsia="ru-RU"/>
        </w:rPr>
        <w:t xml:space="preserve"> ПО ИТОГАМ РАБОТЫ ЗА </w:t>
      </w:r>
      <w:r w:rsidR="00B8027E">
        <w:rPr>
          <w:rFonts w:ascii="Times New Roman" w:eastAsia="Times New Roman" w:hAnsi="Times New Roman" w:cs="Times New Roman"/>
          <w:caps/>
          <w:color w:val="1D1D1D"/>
          <w:kern w:val="36"/>
          <w:sz w:val="36"/>
          <w:szCs w:val="36"/>
          <w:lang w:eastAsia="ru-RU"/>
        </w:rPr>
        <w:t>4</w:t>
      </w:r>
      <w:r w:rsidRPr="00332AEC">
        <w:rPr>
          <w:rFonts w:ascii="Times New Roman" w:eastAsia="Times New Roman" w:hAnsi="Times New Roman" w:cs="Times New Roman"/>
          <w:caps/>
          <w:color w:val="1D1D1D"/>
          <w:kern w:val="36"/>
          <w:sz w:val="36"/>
          <w:szCs w:val="36"/>
          <w:lang w:eastAsia="ru-RU"/>
        </w:rPr>
        <w:t xml:space="preserve"> КВАРТАЛ 201</w:t>
      </w:r>
      <w:r w:rsidR="00BE78C6">
        <w:rPr>
          <w:rFonts w:ascii="Times New Roman" w:eastAsia="Times New Roman" w:hAnsi="Times New Roman" w:cs="Times New Roman"/>
          <w:caps/>
          <w:color w:val="1D1D1D"/>
          <w:kern w:val="36"/>
          <w:sz w:val="36"/>
          <w:szCs w:val="36"/>
          <w:lang w:eastAsia="ru-RU"/>
        </w:rPr>
        <w:t>9</w:t>
      </w:r>
      <w:r w:rsidRPr="00332AEC">
        <w:rPr>
          <w:rFonts w:ascii="Times New Roman" w:eastAsia="Times New Roman" w:hAnsi="Times New Roman" w:cs="Times New Roman"/>
          <w:caps/>
          <w:color w:val="1D1D1D"/>
          <w:kern w:val="36"/>
          <w:sz w:val="36"/>
          <w:szCs w:val="36"/>
          <w:lang w:eastAsia="ru-RU"/>
        </w:rPr>
        <w:t xml:space="preserve"> ГОДА</w:t>
      </w:r>
    </w:p>
    <w:p w:rsidR="00332AEC" w:rsidRPr="00E23057" w:rsidRDefault="00332AEC" w:rsidP="00424815">
      <w:pPr>
        <w:shd w:val="clear" w:color="auto" w:fill="FFFFFF"/>
        <w:spacing w:before="75" w:after="75" w:line="240" w:lineRule="auto"/>
        <w:outlineLvl w:val="0"/>
        <w:rPr>
          <w:rFonts w:ascii="Times New Roman" w:eastAsia="Times New Roman" w:hAnsi="Times New Roman" w:cs="Times New Roman"/>
          <w:caps/>
          <w:color w:val="1D1D1D"/>
          <w:kern w:val="36"/>
          <w:sz w:val="28"/>
          <w:szCs w:val="28"/>
          <w:lang w:eastAsia="ru-RU"/>
        </w:rPr>
      </w:pPr>
    </w:p>
    <w:p w:rsidR="00B66F52" w:rsidRDefault="00ED235F"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Pr>
          <w:rFonts w:ascii="Times New Roman" w:eastAsia="Times New Roman" w:hAnsi="Times New Roman" w:cs="Times New Roman"/>
          <w:color w:val="1D1D1D"/>
          <w:sz w:val="28"/>
          <w:szCs w:val="28"/>
          <w:lang w:eastAsia="ru-RU"/>
        </w:rPr>
        <w:t>20</w:t>
      </w:r>
      <w:r w:rsidR="00424815" w:rsidRPr="00332AEC">
        <w:rPr>
          <w:rFonts w:ascii="Times New Roman" w:eastAsia="Times New Roman" w:hAnsi="Times New Roman" w:cs="Times New Roman"/>
          <w:color w:val="1D1D1D"/>
          <w:sz w:val="28"/>
          <w:szCs w:val="28"/>
          <w:lang w:eastAsia="ru-RU"/>
        </w:rPr>
        <w:t xml:space="preserve"> </w:t>
      </w:r>
      <w:r w:rsidR="00B8027E">
        <w:rPr>
          <w:rFonts w:ascii="Times New Roman" w:eastAsia="Times New Roman" w:hAnsi="Times New Roman" w:cs="Times New Roman"/>
          <w:color w:val="1D1D1D"/>
          <w:sz w:val="28"/>
          <w:szCs w:val="28"/>
          <w:lang w:eastAsia="ru-RU"/>
        </w:rPr>
        <w:t>марта</w:t>
      </w:r>
      <w:r w:rsidR="00424815" w:rsidRPr="00332AEC">
        <w:rPr>
          <w:rFonts w:ascii="Times New Roman" w:eastAsia="Times New Roman" w:hAnsi="Times New Roman" w:cs="Times New Roman"/>
          <w:color w:val="1D1D1D"/>
          <w:sz w:val="28"/>
          <w:szCs w:val="28"/>
          <w:lang w:eastAsia="ru-RU"/>
        </w:rPr>
        <w:t xml:space="preserve"> 20</w:t>
      </w:r>
      <w:r w:rsidR="00B8027E">
        <w:rPr>
          <w:rFonts w:ascii="Times New Roman" w:eastAsia="Times New Roman" w:hAnsi="Times New Roman" w:cs="Times New Roman"/>
          <w:color w:val="1D1D1D"/>
          <w:sz w:val="28"/>
          <w:szCs w:val="28"/>
          <w:lang w:eastAsia="ru-RU"/>
        </w:rPr>
        <w:t>20</w:t>
      </w:r>
      <w:r w:rsidR="00424815" w:rsidRPr="00332AEC">
        <w:rPr>
          <w:rFonts w:ascii="Times New Roman" w:eastAsia="Times New Roman" w:hAnsi="Times New Roman" w:cs="Times New Roman"/>
          <w:color w:val="1D1D1D"/>
          <w:sz w:val="28"/>
          <w:szCs w:val="28"/>
          <w:lang w:eastAsia="ru-RU"/>
        </w:rPr>
        <w:t xml:space="preserve"> года </w:t>
      </w:r>
      <w:r w:rsidR="00332AEC" w:rsidRPr="00332AEC">
        <w:rPr>
          <w:rFonts w:ascii="Times New Roman" w:eastAsia="Times New Roman" w:hAnsi="Times New Roman" w:cs="Times New Roman"/>
          <w:color w:val="1D1D1D"/>
          <w:sz w:val="28"/>
          <w:szCs w:val="28"/>
          <w:lang w:eastAsia="ru-RU"/>
        </w:rPr>
        <w:t>Нижнеобское территориальное управление Росрыболовства</w:t>
      </w:r>
      <w:r w:rsidR="00424815" w:rsidRPr="00332AEC">
        <w:rPr>
          <w:rFonts w:ascii="Times New Roman" w:eastAsia="Times New Roman" w:hAnsi="Times New Roman" w:cs="Times New Roman"/>
          <w:color w:val="1D1D1D"/>
          <w:sz w:val="28"/>
          <w:szCs w:val="28"/>
          <w:lang w:eastAsia="ru-RU"/>
        </w:rPr>
        <w:t xml:space="preserve"> проводит публичное мероприятие с анализом правоприменительной практики по итогам р</w:t>
      </w:r>
      <w:r w:rsidR="00B66F52">
        <w:rPr>
          <w:rFonts w:ascii="Times New Roman" w:eastAsia="Times New Roman" w:hAnsi="Times New Roman" w:cs="Times New Roman"/>
          <w:color w:val="1D1D1D"/>
          <w:sz w:val="28"/>
          <w:szCs w:val="28"/>
          <w:lang w:eastAsia="ru-RU"/>
        </w:rPr>
        <w:t xml:space="preserve">аботы за </w:t>
      </w:r>
      <w:r w:rsidR="00B8027E">
        <w:rPr>
          <w:rFonts w:ascii="Times New Roman" w:eastAsia="Times New Roman" w:hAnsi="Times New Roman" w:cs="Times New Roman"/>
          <w:color w:val="1D1D1D"/>
          <w:sz w:val="28"/>
          <w:szCs w:val="28"/>
          <w:lang w:eastAsia="ru-RU"/>
        </w:rPr>
        <w:t>4</w:t>
      </w:r>
      <w:r w:rsidR="00B66F52">
        <w:rPr>
          <w:rFonts w:ascii="Times New Roman" w:eastAsia="Times New Roman" w:hAnsi="Times New Roman" w:cs="Times New Roman"/>
          <w:color w:val="1D1D1D"/>
          <w:sz w:val="28"/>
          <w:szCs w:val="28"/>
          <w:lang w:eastAsia="ru-RU"/>
        </w:rPr>
        <w:t xml:space="preserve"> квартал 201</w:t>
      </w:r>
      <w:r w:rsidR="00BE78C6">
        <w:rPr>
          <w:rFonts w:ascii="Times New Roman" w:eastAsia="Times New Roman" w:hAnsi="Times New Roman" w:cs="Times New Roman"/>
          <w:color w:val="1D1D1D"/>
          <w:sz w:val="28"/>
          <w:szCs w:val="28"/>
          <w:lang w:eastAsia="ru-RU"/>
        </w:rPr>
        <w:t>9</w:t>
      </w:r>
      <w:r w:rsidR="00B66F52">
        <w:rPr>
          <w:rFonts w:ascii="Times New Roman" w:eastAsia="Times New Roman" w:hAnsi="Times New Roman" w:cs="Times New Roman"/>
          <w:color w:val="1D1D1D"/>
          <w:sz w:val="28"/>
          <w:szCs w:val="28"/>
          <w:lang w:eastAsia="ru-RU"/>
        </w:rPr>
        <w:t xml:space="preserve"> года. </w:t>
      </w:r>
    </w:p>
    <w:p w:rsidR="00B66F52" w:rsidRDefault="00424815" w:rsidP="00332AEC">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К участию в мероприятии приглашаются представители </w:t>
      </w:r>
      <w:proofErr w:type="spellStart"/>
      <w:r w:rsidRPr="00332AEC">
        <w:rPr>
          <w:rFonts w:ascii="Times New Roman" w:eastAsia="Times New Roman" w:hAnsi="Times New Roman" w:cs="Times New Roman"/>
          <w:color w:val="1D1D1D"/>
          <w:sz w:val="28"/>
          <w:szCs w:val="28"/>
          <w:lang w:eastAsia="ru-RU"/>
        </w:rPr>
        <w:t>Торгово</w:t>
      </w:r>
      <w:proofErr w:type="spellEnd"/>
      <w:r w:rsidR="00B66F52">
        <w:rPr>
          <w:rFonts w:ascii="Times New Roman" w:eastAsia="Times New Roman" w:hAnsi="Times New Roman" w:cs="Times New Roman"/>
          <w:color w:val="1D1D1D"/>
          <w:sz w:val="28"/>
          <w:szCs w:val="28"/>
          <w:lang w:eastAsia="ru-RU"/>
        </w:rPr>
        <w:t xml:space="preserve"> </w:t>
      </w:r>
      <w:proofErr w:type="gramStart"/>
      <w:r w:rsidRPr="00332AEC">
        <w:rPr>
          <w:rFonts w:ascii="Times New Roman" w:eastAsia="Times New Roman" w:hAnsi="Times New Roman" w:cs="Times New Roman"/>
          <w:color w:val="1D1D1D"/>
          <w:sz w:val="28"/>
          <w:szCs w:val="28"/>
          <w:lang w:eastAsia="ru-RU"/>
        </w:rPr>
        <w:t>-п</w:t>
      </w:r>
      <w:proofErr w:type="gramEnd"/>
      <w:r w:rsidRPr="00332AEC">
        <w:rPr>
          <w:rFonts w:ascii="Times New Roman" w:eastAsia="Times New Roman" w:hAnsi="Times New Roman" w:cs="Times New Roman"/>
          <w:color w:val="1D1D1D"/>
          <w:sz w:val="28"/>
          <w:szCs w:val="28"/>
          <w:lang w:eastAsia="ru-RU"/>
        </w:rPr>
        <w:t>ромышленной палаты,</w:t>
      </w:r>
      <w:r w:rsidR="00DF021E">
        <w:rPr>
          <w:rFonts w:ascii="Times New Roman" w:eastAsia="Times New Roman" w:hAnsi="Times New Roman" w:cs="Times New Roman"/>
          <w:color w:val="1D1D1D"/>
          <w:sz w:val="28"/>
          <w:szCs w:val="28"/>
          <w:lang w:eastAsia="ru-RU"/>
        </w:rPr>
        <w:t xml:space="preserve"> </w:t>
      </w:r>
      <w:r w:rsidR="00DF021E" w:rsidRPr="00DF021E">
        <w:rPr>
          <w:rFonts w:ascii="Times New Roman" w:eastAsia="Times New Roman" w:hAnsi="Times New Roman" w:cs="Times New Roman"/>
          <w:color w:val="1D1D1D"/>
          <w:sz w:val="28"/>
          <w:szCs w:val="28"/>
          <w:lang w:eastAsia="ru-RU"/>
        </w:rPr>
        <w:t>Общероссийск</w:t>
      </w:r>
      <w:r w:rsidR="00DF021E">
        <w:rPr>
          <w:rFonts w:ascii="Times New Roman" w:eastAsia="Times New Roman" w:hAnsi="Times New Roman" w:cs="Times New Roman"/>
          <w:color w:val="1D1D1D"/>
          <w:sz w:val="28"/>
          <w:szCs w:val="28"/>
          <w:lang w:eastAsia="ru-RU"/>
        </w:rPr>
        <w:t>ого</w:t>
      </w:r>
      <w:r w:rsidR="00DF021E" w:rsidRPr="00DF021E">
        <w:rPr>
          <w:rFonts w:ascii="Times New Roman" w:eastAsia="Times New Roman" w:hAnsi="Times New Roman" w:cs="Times New Roman"/>
          <w:color w:val="1D1D1D"/>
          <w:sz w:val="28"/>
          <w:szCs w:val="28"/>
          <w:lang w:eastAsia="ru-RU"/>
        </w:rPr>
        <w:t xml:space="preserve"> Народн</w:t>
      </w:r>
      <w:r w:rsidR="00DF021E">
        <w:rPr>
          <w:rFonts w:ascii="Times New Roman" w:eastAsia="Times New Roman" w:hAnsi="Times New Roman" w:cs="Times New Roman"/>
          <w:color w:val="1D1D1D"/>
          <w:sz w:val="28"/>
          <w:szCs w:val="28"/>
          <w:lang w:eastAsia="ru-RU"/>
        </w:rPr>
        <w:t>ого</w:t>
      </w:r>
      <w:r w:rsidR="00DF021E" w:rsidRPr="00DF021E">
        <w:rPr>
          <w:rFonts w:ascii="Times New Roman" w:eastAsia="Times New Roman" w:hAnsi="Times New Roman" w:cs="Times New Roman"/>
          <w:color w:val="1D1D1D"/>
          <w:sz w:val="28"/>
          <w:szCs w:val="28"/>
          <w:lang w:eastAsia="ru-RU"/>
        </w:rPr>
        <w:t xml:space="preserve"> Фронт</w:t>
      </w:r>
      <w:r w:rsidR="00DF021E">
        <w:rPr>
          <w:rFonts w:ascii="Times New Roman" w:eastAsia="Times New Roman" w:hAnsi="Times New Roman" w:cs="Times New Roman"/>
          <w:color w:val="1D1D1D"/>
          <w:sz w:val="28"/>
          <w:szCs w:val="28"/>
          <w:lang w:eastAsia="ru-RU"/>
        </w:rPr>
        <w:t>а,</w:t>
      </w:r>
      <w:r w:rsidRPr="00332AEC">
        <w:rPr>
          <w:rFonts w:ascii="Times New Roman" w:eastAsia="Times New Roman" w:hAnsi="Times New Roman" w:cs="Times New Roman"/>
          <w:color w:val="1D1D1D"/>
          <w:sz w:val="28"/>
          <w:szCs w:val="28"/>
          <w:lang w:eastAsia="ru-RU"/>
        </w:rPr>
        <w:t xml:space="preserve"> Российского союза промышленников и предпринимателей, Общероссийской общественной организации малого и среднего предпринимательства «Опора России», Общероссийской общественной организации «Деловая Россия», Общественных палат, уполномоченные по защите прав предпринимателей, уполномоченные по правам человека, отраслевые ассоциации, органы государственного контроля (надзора), органы исполнительной власти, уполномоченные на осуществление государственного контроля (надзора), органы местного самоуправления, уполномоченные на осуществление муниципального контроля, органы прокуратуры, а также все заинтересованные </w:t>
      </w:r>
      <w:proofErr w:type="spellStart"/>
      <w:r w:rsidRPr="00332AEC">
        <w:rPr>
          <w:rFonts w:ascii="Times New Roman" w:eastAsia="Times New Roman" w:hAnsi="Times New Roman" w:cs="Times New Roman"/>
          <w:color w:val="1D1D1D"/>
          <w:sz w:val="28"/>
          <w:szCs w:val="28"/>
          <w:lang w:eastAsia="ru-RU"/>
        </w:rPr>
        <w:t>природопользователи</w:t>
      </w:r>
      <w:proofErr w:type="spellEnd"/>
      <w:r w:rsidRPr="00332AEC">
        <w:rPr>
          <w:rFonts w:ascii="Times New Roman" w:eastAsia="Times New Roman" w:hAnsi="Times New Roman" w:cs="Times New Roman"/>
          <w:color w:val="1D1D1D"/>
          <w:sz w:val="28"/>
          <w:szCs w:val="28"/>
          <w:lang w:eastAsia="ru-RU"/>
        </w:rPr>
        <w:t xml:space="preserve"> </w:t>
      </w:r>
      <w:r w:rsidR="00332AEC" w:rsidRPr="00332AEC">
        <w:rPr>
          <w:rFonts w:ascii="Times New Roman" w:eastAsia="Times New Roman" w:hAnsi="Times New Roman" w:cs="Times New Roman"/>
          <w:color w:val="1D1D1D"/>
          <w:sz w:val="28"/>
          <w:szCs w:val="28"/>
          <w:lang w:eastAsia="ru-RU"/>
        </w:rPr>
        <w:t xml:space="preserve">Курганской, Свердловской, Тюменской, Челябинской областей, Ханты-Мансийского автономного округа - Югры и </w:t>
      </w:r>
      <w:proofErr w:type="gramStart"/>
      <w:r w:rsidR="00332AEC" w:rsidRPr="00332AEC">
        <w:rPr>
          <w:rFonts w:ascii="Times New Roman" w:eastAsia="Times New Roman" w:hAnsi="Times New Roman" w:cs="Times New Roman"/>
          <w:color w:val="1D1D1D"/>
          <w:sz w:val="28"/>
          <w:szCs w:val="28"/>
          <w:lang w:eastAsia="ru-RU"/>
        </w:rPr>
        <w:t>Ямало - Ненецкого</w:t>
      </w:r>
      <w:proofErr w:type="gramEnd"/>
      <w:r w:rsidR="00332AEC" w:rsidRPr="00332AEC">
        <w:rPr>
          <w:rFonts w:ascii="Times New Roman" w:eastAsia="Times New Roman" w:hAnsi="Times New Roman" w:cs="Times New Roman"/>
          <w:color w:val="1D1D1D"/>
          <w:sz w:val="28"/>
          <w:szCs w:val="28"/>
          <w:lang w:eastAsia="ru-RU"/>
        </w:rPr>
        <w:t xml:space="preserve"> автономного округа</w:t>
      </w:r>
      <w:r w:rsidR="00B66F52">
        <w:rPr>
          <w:rFonts w:ascii="Times New Roman" w:eastAsia="Times New Roman" w:hAnsi="Times New Roman" w:cs="Times New Roman"/>
          <w:color w:val="1D1D1D"/>
          <w:sz w:val="28"/>
          <w:szCs w:val="28"/>
          <w:lang w:eastAsia="ru-RU"/>
        </w:rPr>
        <w:t>. </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На официальном сайте </w:t>
      </w:r>
      <w:r w:rsidRPr="00B66F52">
        <w:rPr>
          <w:rFonts w:ascii="Times New Roman" w:eastAsia="Times New Roman" w:hAnsi="Times New Roman" w:cs="Times New Roman"/>
          <w:sz w:val="28"/>
          <w:szCs w:val="28"/>
          <w:lang w:eastAsia="ru-RU"/>
        </w:rPr>
        <w:t>Управления</w:t>
      </w:r>
      <w:r w:rsidR="00CD195A">
        <w:rPr>
          <w:rFonts w:ascii="Times New Roman" w:eastAsia="Times New Roman" w:hAnsi="Times New Roman" w:cs="Times New Roman"/>
          <w:sz w:val="28"/>
          <w:szCs w:val="28"/>
          <w:lang w:eastAsia="ru-RU"/>
        </w:rPr>
        <w:t>, по адресу:</w:t>
      </w:r>
      <w:r w:rsidR="00B66F52" w:rsidRPr="00B66F52">
        <w:rPr>
          <w:rFonts w:ascii="Times New Roman" w:eastAsia="Times New Roman" w:hAnsi="Times New Roman" w:cs="Times New Roman"/>
          <w:sz w:val="28"/>
          <w:szCs w:val="28"/>
          <w:lang w:eastAsia="ru-RU"/>
        </w:rPr>
        <w:t xml:space="preserve"> </w:t>
      </w:r>
      <w:hyperlink r:id="rId5" w:history="1">
        <w:r w:rsidR="00B66F52" w:rsidRPr="00B66F52">
          <w:rPr>
            <w:rStyle w:val="a5"/>
            <w:rFonts w:ascii="Times New Roman" w:hAnsi="Times New Roman" w:cs="Times New Roman"/>
            <w:color w:val="auto"/>
            <w:sz w:val="28"/>
            <w:szCs w:val="28"/>
            <w:u w:val="none"/>
          </w:rPr>
          <w:t>http://noturfish.ru/</w:t>
        </w:r>
      </w:hyperlink>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w:t>
      </w:r>
      <w:r w:rsidR="00B66F52" w:rsidRPr="00B66F52">
        <w:rPr>
          <w:rFonts w:ascii="Times New Roman" w:hAnsi="Times New Roman" w:cs="Times New Roman"/>
          <w:sz w:val="28"/>
          <w:szCs w:val="28"/>
        </w:rPr>
        <w:t>Отраслевая деятельность</w:t>
      </w:r>
      <w:r w:rsidR="00B66F52">
        <w:rPr>
          <w:rFonts w:ascii="Times New Roman" w:eastAsia="Times New Roman" w:hAnsi="Times New Roman" w:cs="Times New Roman"/>
          <w:color w:val="1D1D1D"/>
          <w:sz w:val="28"/>
          <w:szCs w:val="28"/>
          <w:lang w:eastAsia="ru-RU"/>
        </w:rPr>
        <w:t xml:space="preserve"> </w:t>
      </w:r>
      <w:r w:rsidR="00CD195A">
        <w:rPr>
          <w:rFonts w:ascii="Times New Roman" w:eastAsia="Times New Roman" w:hAnsi="Times New Roman" w:cs="Times New Roman"/>
          <w:color w:val="1D1D1D"/>
          <w:sz w:val="28"/>
          <w:szCs w:val="28"/>
          <w:lang w:eastAsia="ru-RU"/>
        </w:rPr>
        <w:t>-</w:t>
      </w:r>
      <w:r w:rsidR="00B66F52">
        <w:rPr>
          <w:rFonts w:ascii="Times New Roman" w:eastAsia="Times New Roman" w:hAnsi="Times New Roman" w:cs="Times New Roman"/>
          <w:color w:val="1D1D1D"/>
          <w:sz w:val="28"/>
          <w:szCs w:val="28"/>
          <w:lang w:eastAsia="ru-RU"/>
        </w:rPr>
        <w:t xml:space="preserve"> </w:t>
      </w:r>
      <w:r w:rsidR="00B66F52" w:rsidRPr="00B66F52">
        <w:rPr>
          <w:rFonts w:ascii="Times New Roman" w:hAnsi="Times New Roman" w:cs="Times New Roman"/>
          <w:sz w:val="28"/>
          <w:szCs w:val="28"/>
        </w:rPr>
        <w:t>Федеральный государственный контроль (надзор) в области рыболовства и сохранения водных биоресурсов</w:t>
      </w:r>
      <w:r w:rsidR="00CD195A">
        <w:rPr>
          <w:rFonts w:ascii="Times New Roman" w:hAnsi="Times New Roman" w:cs="Times New Roman"/>
          <w:sz w:val="28"/>
          <w:szCs w:val="28"/>
        </w:rPr>
        <w:t xml:space="preserve">, </w:t>
      </w:r>
      <w:r w:rsidRPr="00332AEC">
        <w:rPr>
          <w:rFonts w:ascii="Times New Roman" w:eastAsia="Times New Roman" w:hAnsi="Times New Roman" w:cs="Times New Roman"/>
          <w:color w:val="1D1D1D"/>
          <w:sz w:val="28"/>
          <w:szCs w:val="28"/>
          <w:lang w:eastAsia="ru-RU"/>
        </w:rPr>
        <w:t xml:space="preserve">размещена необходимая информация в отношении мероприятия, включая </w:t>
      </w:r>
      <w:r w:rsidR="00B5562A">
        <w:rPr>
          <w:rFonts w:ascii="Times New Roman" w:eastAsia="Times New Roman" w:hAnsi="Times New Roman" w:cs="Times New Roman"/>
          <w:color w:val="1D1D1D"/>
          <w:sz w:val="28"/>
          <w:szCs w:val="28"/>
          <w:lang w:eastAsia="ru-RU"/>
        </w:rPr>
        <w:t>доклад</w:t>
      </w:r>
      <w:r w:rsidRPr="00332AEC">
        <w:rPr>
          <w:rFonts w:ascii="Times New Roman" w:eastAsia="Times New Roman" w:hAnsi="Times New Roman" w:cs="Times New Roman"/>
          <w:color w:val="1D1D1D"/>
          <w:sz w:val="28"/>
          <w:szCs w:val="28"/>
          <w:lang w:eastAsia="ru-RU"/>
        </w:rPr>
        <w:t xml:space="preserve"> </w:t>
      </w:r>
      <w:r w:rsidR="00B5562A">
        <w:rPr>
          <w:rFonts w:ascii="Times New Roman" w:eastAsia="Times New Roman" w:hAnsi="Times New Roman" w:cs="Times New Roman"/>
          <w:color w:val="1D1D1D"/>
          <w:sz w:val="28"/>
          <w:szCs w:val="28"/>
          <w:lang w:eastAsia="ru-RU"/>
        </w:rPr>
        <w:t>по правоприменительной практике</w:t>
      </w:r>
      <w:r w:rsidRPr="00332AEC">
        <w:rPr>
          <w:rFonts w:ascii="Times New Roman" w:eastAsia="Times New Roman" w:hAnsi="Times New Roman" w:cs="Times New Roman"/>
          <w:color w:val="1D1D1D"/>
          <w:sz w:val="28"/>
          <w:szCs w:val="28"/>
          <w:lang w:eastAsia="ru-RU"/>
        </w:rPr>
        <w:t>. Там же можно скачать и заполнить анкету о проблемных вопросах правоприменительной</w:t>
      </w:r>
      <w:r w:rsidR="00B5562A">
        <w:rPr>
          <w:rFonts w:ascii="Times New Roman" w:eastAsia="Times New Roman" w:hAnsi="Times New Roman" w:cs="Times New Roman"/>
          <w:color w:val="1D1D1D"/>
          <w:sz w:val="28"/>
          <w:szCs w:val="28"/>
          <w:lang w:eastAsia="ru-RU"/>
        </w:rPr>
        <w:t xml:space="preserve"> </w:t>
      </w:r>
      <w:r w:rsidRPr="00332AEC">
        <w:rPr>
          <w:rFonts w:ascii="Times New Roman" w:eastAsia="Times New Roman" w:hAnsi="Times New Roman" w:cs="Times New Roman"/>
          <w:color w:val="1D1D1D"/>
          <w:sz w:val="28"/>
          <w:szCs w:val="28"/>
          <w:lang w:eastAsia="ru-RU"/>
        </w:rPr>
        <w:t>п</w:t>
      </w:r>
      <w:r w:rsidR="00B5562A">
        <w:rPr>
          <w:rFonts w:ascii="Times New Roman" w:eastAsia="Times New Roman" w:hAnsi="Times New Roman" w:cs="Times New Roman"/>
          <w:color w:val="1D1D1D"/>
          <w:sz w:val="28"/>
          <w:szCs w:val="28"/>
          <w:lang w:eastAsia="ru-RU"/>
        </w:rPr>
        <w:t>рактики.</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Заполненные анкеты необходимо направлять в Управление на адрес электронной почты </w:t>
      </w:r>
      <w:r w:rsidR="00B5562A" w:rsidRPr="00B5562A">
        <w:rPr>
          <w:rFonts w:ascii="Times New Roman" w:hAnsi="Times New Roman" w:cs="Times New Roman"/>
          <w:sz w:val="28"/>
          <w:szCs w:val="28"/>
        </w:rPr>
        <w:t>notur@noturfish.ru</w:t>
      </w:r>
      <w:r w:rsidRPr="00332AEC">
        <w:rPr>
          <w:rFonts w:ascii="Times New Roman" w:eastAsia="Times New Roman" w:hAnsi="Times New Roman" w:cs="Times New Roman"/>
          <w:color w:val="1D1D1D"/>
          <w:sz w:val="28"/>
          <w:szCs w:val="28"/>
          <w:lang w:eastAsia="ru-RU"/>
        </w:rPr>
        <w:t>. Темой письма рекомендуется указать «Анкета к мероприятию по п</w:t>
      </w:r>
      <w:r w:rsidR="00BE78C6">
        <w:rPr>
          <w:rFonts w:ascii="Times New Roman" w:eastAsia="Times New Roman" w:hAnsi="Times New Roman" w:cs="Times New Roman"/>
          <w:color w:val="1D1D1D"/>
          <w:sz w:val="28"/>
          <w:szCs w:val="28"/>
          <w:lang w:eastAsia="ru-RU"/>
        </w:rPr>
        <w:t xml:space="preserve">равоприменительной практике». </w:t>
      </w:r>
      <w:r w:rsidR="00B5562A">
        <w:rPr>
          <w:rFonts w:ascii="Times New Roman" w:eastAsia="Times New Roman" w:hAnsi="Times New Roman" w:cs="Times New Roman"/>
          <w:color w:val="1D1D1D"/>
          <w:sz w:val="28"/>
          <w:szCs w:val="28"/>
          <w:lang w:eastAsia="ru-RU"/>
        </w:rPr>
        <w:t xml:space="preserve">Также, на данный адрес можно направить вопросы </w:t>
      </w:r>
      <w:r w:rsidR="00E23057">
        <w:rPr>
          <w:rFonts w:ascii="Times New Roman" w:eastAsia="Times New Roman" w:hAnsi="Times New Roman" w:cs="Times New Roman"/>
          <w:color w:val="1D1D1D"/>
          <w:sz w:val="28"/>
          <w:szCs w:val="28"/>
          <w:lang w:eastAsia="ru-RU"/>
        </w:rPr>
        <w:t>по теме мероприятия в свободной форме.</w:t>
      </w:r>
    </w:p>
    <w:p w:rsidR="00B5562A" w:rsidRDefault="00424815" w:rsidP="00B5562A">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Полученные предложения и замечания будут проанализированы и учтены при подготовке </w:t>
      </w:r>
      <w:r w:rsidR="00B5562A">
        <w:rPr>
          <w:rFonts w:ascii="Times New Roman" w:eastAsia="Times New Roman" w:hAnsi="Times New Roman" w:cs="Times New Roman"/>
          <w:color w:val="1D1D1D"/>
          <w:sz w:val="28"/>
          <w:szCs w:val="28"/>
          <w:lang w:eastAsia="ru-RU"/>
        </w:rPr>
        <w:t>последующих мероприятий</w:t>
      </w:r>
      <w:r w:rsidRPr="00332AEC">
        <w:rPr>
          <w:rFonts w:ascii="Times New Roman" w:eastAsia="Times New Roman" w:hAnsi="Times New Roman" w:cs="Times New Roman"/>
          <w:color w:val="1D1D1D"/>
          <w:sz w:val="28"/>
          <w:szCs w:val="28"/>
          <w:lang w:eastAsia="ru-RU"/>
        </w:rPr>
        <w:t xml:space="preserve"> и организации</w:t>
      </w:r>
      <w:r w:rsidR="00B5562A" w:rsidRPr="00B5562A">
        <w:t xml:space="preserve"> </w:t>
      </w:r>
      <w:r w:rsidR="00B5562A" w:rsidRPr="00B5562A">
        <w:rPr>
          <w:rFonts w:ascii="Times New Roman" w:eastAsia="Times New Roman" w:hAnsi="Times New Roman" w:cs="Times New Roman"/>
          <w:color w:val="1D1D1D"/>
          <w:sz w:val="28"/>
          <w:szCs w:val="28"/>
          <w:lang w:eastAsia="ru-RU"/>
        </w:rPr>
        <w:t>дальнейшей</w:t>
      </w:r>
      <w:r w:rsidRPr="00332AEC">
        <w:rPr>
          <w:rFonts w:ascii="Times New Roman" w:eastAsia="Times New Roman" w:hAnsi="Times New Roman" w:cs="Times New Roman"/>
          <w:color w:val="1D1D1D"/>
          <w:sz w:val="28"/>
          <w:szCs w:val="28"/>
          <w:lang w:eastAsia="ru-RU"/>
        </w:rPr>
        <w:t xml:space="preserve"> работы </w:t>
      </w:r>
      <w:r w:rsidR="00B5562A" w:rsidRPr="00B5562A">
        <w:rPr>
          <w:rFonts w:ascii="Times New Roman" w:eastAsia="Times New Roman" w:hAnsi="Times New Roman" w:cs="Times New Roman"/>
          <w:color w:val="1D1D1D"/>
          <w:sz w:val="28"/>
          <w:szCs w:val="28"/>
          <w:lang w:eastAsia="ru-RU"/>
        </w:rPr>
        <w:t>Нижнеобско</w:t>
      </w:r>
      <w:r w:rsidR="00B5562A">
        <w:rPr>
          <w:rFonts w:ascii="Times New Roman" w:eastAsia="Times New Roman" w:hAnsi="Times New Roman" w:cs="Times New Roman"/>
          <w:color w:val="1D1D1D"/>
          <w:sz w:val="28"/>
          <w:szCs w:val="28"/>
          <w:lang w:eastAsia="ru-RU"/>
        </w:rPr>
        <w:t>го</w:t>
      </w:r>
      <w:r w:rsidR="00B5562A" w:rsidRPr="00B5562A">
        <w:rPr>
          <w:rFonts w:ascii="Times New Roman" w:eastAsia="Times New Roman" w:hAnsi="Times New Roman" w:cs="Times New Roman"/>
          <w:color w:val="1D1D1D"/>
          <w:sz w:val="28"/>
          <w:szCs w:val="28"/>
          <w:lang w:eastAsia="ru-RU"/>
        </w:rPr>
        <w:t xml:space="preserve"> территориальное управление Росрыболовства</w:t>
      </w:r>
      <w:r w:rsidRPr="00332AEC">
        <w:rPr>
          <w:rFonts w:ascii="Times New Roman" w:eastAsia="Times New Roman" w:hAnsi="Times New Roman" w:cs="Times New Roman"/>
          <w:color w:val="1D1D1D"/>
          <w:sz w:val="28"/>
          <w:szCs w:val="28"/>
          <w:lang w:eastAsia="ru-RU"/>
        </w:rPr>
        <w:t>. </w:t>
      </w:r>
    </w:p>
    <w:p w:rsidR="00130B5A" w:rsidRPr="00E23057" w:rsidRDefault="00424815" w:rsidP="00E23057">
      <w:pPr>
        <w:shd w:val="clear" w:color="auto" w:fill="FFFFFF"/>
        <w:spacing w:after="270" w:line="240" w:lineRule="auto"/>
        <w:ind w:firstLine="708"/>
        <w:jc w:val="both"/>
        <w:rPr>
          <w:rFonts w:ascii="Times New Roman" w:eastAsia="Times New Roman" w:hAnsi="Times New Roman" w:cs="Times New Roman"/>
          <w:color w:val="1D1D1D"/>
          <w:sz w:val="28"/>
          <w:szCs w:val="28"/>
          <w:lang w:eastAsia="ru-RU"/>
        </w:rPr>
      </w:pPr>
      <w:r w:rsidRPr="00332AEC">
        <w:rPr>
          <w:rFonts w:ascii="Times New Roman" w:eastAsia="Times New Roman" w:hAnsi="Times New Roman" w:cs="Times New Roman"/>
          <w:color w:val="1D1D1D"/>
          <w:sz w:val="28"/>
          <w:szCs w:val="28"/>
          <w:lang w:eastAsia="ru-RU"/>
        </w:rPr>
        <w:t xml:space="preserve">Мероприятие состоится </w:t>
      </w:r>
      <w:r w:rsidR="00ED235F">
        <w:rPr>
          <w:rFonts w:ascii="Times New Roman" w:eastAsia="Times New Roman" w:hAnsi="Times New Roman" w:cs="Times New Roman"/>
          <w:color w:val="1D1D1D"/>
          <w:sz w:val="28"/>
          <w:szCs w:val="28"/>
          <w:lang w:eastAsia="ru-RU"/>
        </w:rPr>
        <w:t>20</w:t>
      </w:r>
      <w:r w:rsidR="00645E2D" w:rsidRPr="00332AEC">
        <w:rPr>
          <w:rFonts w:ascii="Times New Roman" w:eastAsia="Times New Roman" w:hAnsi="Times New Roman" w:cs="Times New Roman"/>
          <w:color w:val="1D1D1D"/>
          <w:sz w:val="28"/>
          <w:szCs w:val="28"/>
          <w:lang w:eastAsia="ru-RU"/>
        </w:rPr>
        <w:t xml:space="preserve"> </w:t>
      </w:r>
      <w:r w:rsidR="00B8027E">
        <w:rPr>
          <w:rFonts w:ascii="Times New Roman" w:eastAsia="Times New Roman" w:hAnsi="Times New Roman" w:cs="Times New Roman"/>
          <w:color w:val="1D1D1D"/>
          <w:sz w:val="28"/>
          <w:szCs w:val="28"/>
          <w:lang w:eastAsia="ru-RU"/>
        </w:rPr>
        <w:t>марта</w:t>
      </w:r>
      <w:r w:rsidR="00645E2D" w:rsidRPr="00332AEC">
        <w:rPr>
          <w:rFonts w:ascii="Times New Roman" w:eastAsia="Times New Roman" w:hAnsi="Times New Roman" w:cs="Times New Roman"/>
          <w:color w:val="1D1D1D"/>
          <w:sz w:val="28"/>
          <w:szCs w:val="28"/>
          <w:lang w:eastAsia="ru-RU"/>
        </w:rPr>
        <w:t xml:space="preserve"> 20</w:t>
      </w:r>
      <w:r w:rsidR="00B8027E">
        <w:rPr>
          <w:rFonts w:ascii="Times New Roman" w:eastAsia="Times New Roman" w:hAnsi="Times New Roman" w:cs="Times New Roman"/>
          <w:color w:val="1D1D1D"/>
          <w:sz w:val="28"/>
          <w:szCs w:val="28"/>
          <w:lang w:eastAsia="ru-RU"/>
        </w:rPr>
        <w:t>20</w:t>
      </w:r>
      <w:r w:rsidRPr="00332AEC">
        <w:rPr>
          <w:rFonts w:ascii="Times New Roman" w:eastAsia="Times New Roman" w:hAnsi="Times New Roman" w:cs="Times New Roman"/>
          <w:color w:val="1D1D1D"/>
          <w:sz w:val="28"/>
          <w:szCs w:val="28"/>
          <w:lang w:eastAsia="ru-RU"/>
        </w:rPr>
        <w:t xml:space="preserve"> года в 1</w:t>
      </w:r>
      <w:r w:rsidR="00B8027E">
        <w:rPr>
          <w:rFonts w:ascii="Times New Roman" w:eastAsia="Times New Roman" w:hAnsi="Times New Roman" w:cs="Times New Roman"/>
          <w:color w:val="1D1D1D"/>
          <w:sz w:val="28"/>
          <w:szCs w:val="28"/>
          <w:lang w:eastAsia="ru-RU"/>
        </w:rPr>
        <w:t>2</w:t>
      </w:r>
      <w:r w:rsidRPr="00332AEC">
        <w:rPr>
          <w:rFonts w:ascii="Times New Roman" w:eastAsia="Times New Roman" w:hAnsi="Times New Roman" w:cs="Times New Roman"/>
          <w:color w:val="1D1D1D"/>
          <w:sz w:val="28"/>
          <w:szCs w:val="28"/>
          <w:lang w:eastAsia="ru-RU"/>
        </w:rPr>
        <w:t xml:space="preserve">.00 в зале </w:t>
      </w:r>
      <w:r w:rsidR="00BE78C6">
        <w:rPr>
          <w:rFonts w:ascii="Times New Roman" w:eastAsia="Times New Roman" w:hAnsi="Times New Roman" w:cs="Times New Roman"/>
          <w:color w:val="1D1D1D"/>
          <w:sz w:val="28"/>
          <w:szCs w:val="28"/>
          <w:lang w:eastAsia="ru-RU"/>
        </w:rPr>
        <w:t xml:space="preserve">заседаний </w:t>
      </w:r>
      <w:r w:rsidR="00BE78C6" w:rsidRPr="00332AEC">
        <w:rPr>
          <w:rFonts w:ascii="Times New Roman" w:eastAsia="Times New Roman" w:hAnsi="Times New Roman" w:cs="Times New Roman"/>
          <w:color w:val="1D1D1D"/>
          <w:sz w:val="28"/>
          <w:szCs w:val="28"/>
          <w:lang w:eastAsia="ru-RU"/>
        </w:rPr>
        <w:t>Нижнеобско</w:t>
      </w:r>
      <w:r w:rsidR="00BE78C6">
        <w:rPr>
          <w:rFonts w:ascii="Times New Roman" w:eastAsia="Times New Roman" w:hAnsi="Times New Roman" w:cs="Times New Roman"/>
          <w:color w:val="1D1D1D"/>
          <w:sz w:val="28"/>
          <w:szCs w:val="28"/>
          <w:lang w:eastAsia="ru-RU"/>
        </w:rPr>
        <w:t>го</w:t>
      </w:r>
      <w:r w:rsidR="00BE78C6" w:rsidRPr="00332AEC">
        <w:rPr>
          <w:rFonts w:ascii="Times New Roman" w:eastAsia="Times New Roman" w:hAnsi="Times New Roman" w:cs="Times New Roman"/>
          <w:color w:val="1D1D1D"/>
          <w:sz w:val="28"/>
          <w:szCs w:val="28"/>
          <w:lang w:eastAsia="ru-RU"/>
        </w:rPr>
        <w:t xml:space="preserve"> территориально</w:t>
      </w:r>
      <w:r w:rsidR="00BE78C6">
        <w:rPr>
          <w:rFonts w:ascii="Times New Roman" w:eastAsia="Times New Roman" w:hAnsi="Times New Roman" w:cs="Times New Roman"/>
          <w:color w:val="1D1D1D"/>
          <w:sz w:val="28"/>
          <w:szCs w:val="28"/>
          <w:lang w:eastAsia="ru-RU"/>
        </w:rPr>
        <w:t>го</w:t>
      </w:r>
      <w:r w:rsidR="00BE78C6" w:rsidRPr="00332AEC">
        <w:rPr>
          <w:rFonts w:ascii="Times New Roman" w:eastAsia="Times New Roman" w:hAnsi="Times New Roman" w:cs="Times New Roman"/>
          <w:color w:val="1D1D1D"/>
          <w:sz w:val="28"/>
          <w:szCs w:val="28"/>
          <w:lang w:eastAsia="ru-RU"/>
        </w:rPr>
        <w:t xml:space="preserve"> управлени</w:t>
      </w:r>
      <w:r w:rsidR="00BE78C6">
        <w:rPr>
          <w:rFonts w:ascii="Times New Roman" w:eastAsia="Times New Roman" w:hAnsi="Times New Roman" w:cs="Times New Roman"/>
          <w:color w:val="1D1D1D"/>
          <w:sz w:val="28"/>
          <w:szCs w:val="28"/>
          <w:lang w:eastAsia="ru-RU"/>
        </w:rPr>
        <w:t>я</w:t>
      </w:r>
      <w:r w:rsidR="00BE78C6" w:rsidRPr="00332AEC">
        <w:rPr>
          <w:rFonts w:ascii="Times New Roman" w:eastAsia="Times New Roman" w:hAnsi="Times New Roman" w:cs="Times New Roman"/>
          <w:color w:val="1D1D1D"/>
          <w:sz w:val="28"/>
          <w:szCs w:val="28"/>
          <w:lang w:eastAsia="ru-RU"/>
        </w:rPr>
        <w:t xml:space="preserve"> Росрыболовства</w:t>
      </w:r>
      <w:r w:rsidRPr="00332AEC">
        <w:rPr>
          <w:rFonts w:ascii="Times New Roman" w:eastAsia="Times New Roman" w:hAnsi="Times New Roman" w:cs="Times New Roman"/>
          <w:color w:val="1D1D1D"/>
          <w:sz w:val="28"/>
          <w:szCs w:val="28"/>
          <w:lang w:eastAsia="ru-RU"/>
        </w:rPr>
        <w:t xml:space="preserve">, расположенном </w:t>
      </w:r>
      <w:r w:rsidR="00B5562A" w:rsidRPr="00B5562A">
        <w:rPr>
          <w:rFonts w:ascii="Times New Roman" w:eastAsia="Times New Roman" w:hAnsi="Times New Roman" w:cs="Times New Roman"/>
          <w:color w:val="1D1D1D"/>
          <w:sz w:val="28"/>
          <w:szCs w:val="28"/>
          <w:lang w:eastAsia="ru-RU"/>
        </w:rPr>
        <w:t>по адресу: г</w:t>
      </w:r>
      <w:r w:rsidR="00B5562A">
        <w:rPr>
          <w:rFonts w:ascii="Times New Roman" w:eastAsia="Times New Roman" w:hAnsi="Times New Roman" w:cs="Times New Roman"/>
          <w:color w:val="1D1D1D"/>
          <w:sz w:val="28"/>
          <w:szCs w:val="28"/>
          <w:lang w:eastAsia="ru-RU"/>
        </w:rPr>
        <w:t xml:space="preserve">. Тюмень, ул. </w:t>
      </w:r>
      <w:r w:rsidR="00BE78C6">
        <w:rPr>
          <w:rFonts w:ascii="Times New Roman" w:eastAsia="Times New Roman" w:hAnsi="Times New Roman" w:cs="Times New Roman"/>
          <w:color w:val="1D1D1D"/>
          <w:sz w:val="28"/>
          <w:szCs w:val="28"/>
          <w:lang w:eastAsia="ru-RU"/>
        </w:rPr>
        <w:t>30 лет Победы</w:t>
      </w:r>
      <w:r w:rsidR="00B5562A">
        <w:rPr>
          <w:rFonts w:ascii="Times New Roman" w:eastAsia="Times New Roman" w:hAnsi="Times New Roman" w:cs="Times New Roman"/>
          <w:color w:val="1D1D1D"/>
          <w:sz w:val="28"/>
          <w:szCs w:val="28"/>
          <w:lang w:eastAsia="ru-RU"/>
        </w:rPr>
        <w:t xml:space="preserve">, д. </w:t>
      </w:r>
      <w:r w:rsidR="00BE78C6">
        <w:rPr>
          <w:rFonts w:ascii="Times New Roman" w:eastAsia="Times New Roman" w:hAnsi="Times New Roman" w:cs="Times New Roman"/>
          <w:color w:val="1D1D1D"/>
          <w:sz w:val="28"/>
          <w:szCs w:val="28"/>
          <w:lang w:eastAsia="ru-RU"/>
        </w:rPr>
        <w:t>52</w:t>
      </w:r>
      <w:r w:rsidR="00B5562A">
        <w:rPr>
          <w:rFonts w:ascii="Times New Roman" w:eastAsia="Times New Roman" w:hAnsi="Times New Roman" w:cs="Times New Roman"/>
          <w:color w:val="1D1D1D"/>
          <w:sz w:val="28"/>
          <w:szCs w:val="28"/>
          <w:lang w:eastAsia="ru-RU"/>
        </w:rPr>
        <w:t>.</w:t>
      </w:r>
      <w:bookmarkStart w:id="0" w:name="_GoBack"/>
      <w:bookmarkEnd w:id="0"/>
    </w:p>
    <w:sectPr w:rsidR="00130B5A" w:rsidRPr="00E23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1"/>
    <w:rsid w:val="00130B5A"/>
    <w:rsid w:val="001A4AC1"/>
    <w:rsid w:val="00332AEC"/>
    <w:rsid w:val="00424815"/>
    <w:rsid w:val="0051732B"/>
    <w:rsid w:val="00645E2D"/>
    <w:rsid w:val="009245A9"/>
    <w:rsid w:val="009A1D90"/>
    <w:rsid w:val="00A500FE"/>
    <w:rsid w:val="00B5562A"/>
    <w:rsid w:val="00B66F52"/>
    <w:rsid w:val="00B8027E"/>
    <w:rsid w:val="00BE78C6"/>
    <w:rsid w:val="00CD195A"/>
    <w:rsid w:val="00DF021E"/>
    <w:rsid w:val="00E05501"/>
    <w:rsid w:val="00E23057"/>
    <w:rsid w:val="00ED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815"/>
    <w:rPr>
      <w:rFonts w:ascii="Tahoma" w:hAnsi="Tahoma" w:cs="Tahoma"/>
      <w:sz w:val="16"/>
      <w:szCs w:val="16"/>
    </w:rPr>
  </w:style>
  <w:style w:type="character" w:styleId="a5">
    <w:name w:val="Hyperlink"/>
    <w:basedOn w:val="a0"/>
    <w:uiPriority w:val="99"/>
    <w:unhideWhenUsed/>
    <w:rsid w:val="00B66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67162">
      <w:bodyDiv w:val="1"/>
      <w:marLeft w:val="0"/>
      <w:marRight w:val="0"/>
      <w:marTop w:val="0"/>
      <w:marBottom w:val="0"/>
      <w:divBdr>
        <w:top w:val="none" w:sz="0" w:space="0" w:color="auto"/>
        <w:left w:val="none" w:sz="0" w:space="0" w:color="auto"/>
        <w:bottom w:val="none" w:sz="0" w:space="0" w:color="auto"/>
        <w:right w:val="none" w:sz="0" w:space="0" w:color="auto"/>
      </w:divBdr>
      <w:divsChild>
        <w:div w:id="1664963666">
          <w:marLeft w:val="0"/>
          <w:marRight w:val="0"/>
          <w:marTop w:val="0"/>
          <w:marBottom w:val="0"/>
          <w:divBdr>
            <w:top w:val="none" w:sz="0" w:space="0" w:color="auto"/>
            <w:left w:val="none" w:sz="0" w:space="0" w:color="auto"/>
            <w:bottom w:val="none" w:sz="0" w:space="0" w:color="auto"/>
            <w:right w:val="none" w:sz="0" w:space="0" w:color="auto"/>
          </w:divBdr>
        </w:div>
        <w:div w:id="352659101">
          <w:marLeft w:val="0"/>
          <w:marRight w:val="0"/>
          <w:marTop w:val="375"/>
          <w:marBottom w:val="450"/>
          <w:divBdr>
            <w:top w:val="none" w:sz="0" w:space="0" w:color="auto"/>
            <w:left w:val="none" w:sz="0" w:space="0" w:color="auto"/>
            <w:bottom w:val="none" w:sz="0" w:space="0" w:color="auto"/>
            <w:right w:val="none" w:sz="0" w:space="0" w:color="auto"/>
          </w:divBdr>
          <w:divsChild>
            <w:div w:id="1967201064">
              <w:marLeft w:val="0"/>
              <w:marRight w:val="0"/>
              <w:marTop w:val="300"/>
              <w:marBottom w:val="300"/>
              <w:divBdr>
                <w:top w:val="none" w:sz="0" w:space="0" w:color="auto"/>
                <w:left w:val="none" w:sz="0" w:space="0" w:color="auto"/>
                <w:bottom w:val="none" w:sz="0" w:space="0" w:color="auto"/>
                <w:right w:val="none" w:sz="0" w:space="0" w:color="auto"/>
              </w:divBdr>
            </w:div>
            <w:div w:id="1885291759">
              <w:marLeft w:val="0"/>
              <w:marRight w:val="0"/>
              <w:marTop w:val="0"/>
              <w:marBottom w:val="0"/>
              <w:divBdr>
                <w:top w:val="single" w:sz="12" w:space="17" w:color="3DB68A"/>
                <w:left w:val="single" w:sz="12" w:space="17" w:color="3DB68A"/>
                <w:bottom w:val="single" w:sz="12" w:space="17" w:color="3DB68A"/>
                <w:right w:val="single" w:sz="12" w:space="17" w:color="3DB68A"/>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turfi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Rigel_VN</dc:creator>
  <cp:keywords/>
  <dc:description/>
  <cp:lastModifiedBy>Суханов Антон Валерьевич</cp:lastModifiedBy>
  <cp:revision>21</cp:revision>
  <cp:lastPrinted>2019-06-03T10:41:00Z</cp:lastPrinted>
  <dcterms:created xsi:type="dcterms:W3CDTF">2018-06-07T07:25:00Z</dcterms:created>
  <dcterms:modified xsi:type="dcterms:W3CDTF">2020-03-19T12:42:00Z</dcterms:modified>
</cp:coreProperties>
</file>